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CC" w:rsidRPr="002859C4" w:rsidRDefault="004603CC" w:rsidP="004603C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lang w:val="en-US"/>
        </w:rPr>
      </w:pPr>
      <w:r w:rsidRPr="002859C4">
        <w:rPr>
          <w:b/>
          <w:lang w:val="en-US"/>
        </w:rPr>
        <w:t>A</w:t>
      </w:r>
      <w:r w:rsidR="002859C4" w:rsidRPr="002859C4">
        <w:rPr>
          <w:b/>
          <w:lang w:val="en-US"/>
        </w:rPr>
        <w:t>n</w:t>
      </w:r>
      <w:r w:rsidRPr="002859C4">
        <w:rPr>
          <w:b/>
          <w:lang w:val="en-US"/>
        </w:rPr>
        <w:t>nex 2</w:t>
      </w:r>
    </w:p>
    <w:p w:rsidR="002859C4" w:rsidRPr="002859C4" w:rsidRDefault="002859C4" w:rsidP="002859C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lang w:val="en-US"/>
        </w:rPr>
      </w:pPr>
      <w:r w:rsidRPr="002859C4">
        <w:rPr>
          <w:b/>
          <w:lang w:val="en-US"/>
        </w:rPr>
        <w:t xml:space="preserve">Participation in the </w:t>
      </w:r>
      <w:r>
        <w:rPr>
          <w:b/>
          <w:lang w:val="en-US"/>
        </w:rPr>
        <w:t>M</w:t>
      </w:r>
      <w:r w:rsidRPr="002859C4">
        <w:rPr>
          <w:b/>
          <w:lang w:val="en-US"/>
        </w:rPr>
        <w:t xml:space="preserve">ulticenter </w:t>
      </w:r>
      <w:r>
        <w:rPr>
          <w:b/>
          <w:lang w:val="en-US"/>
        </w:rPr>
        <w:t>R</w:t>
      </w:r>
      <w:r w:rsidRPr="002859C4">
        <w:rPr>
          <w:b/>
          <w:lang w:val="en-US"/>
        </w:rPr>
        <w:t xml:space="preserve">esearch </w:t>
      </w:r>
      <w:r>
        <w:rPr>
          <w:b/>
          <w:lang w:val="en-US"/>
        </w:rPr>
        <w:t>A</w:t>
      </w:r>
      <w:r w:rsidRPr="002859C4">
        <w:rPr>
          <w:b/>
          <w:lang w:val="en-US"/>
        </w:rPr>
        <w:t xml:space="preserve">greement </w:t>
      </w:r>
      <w:r>
        <w:rPr>
          <w:b/>
          <w:lang w:val="en-US"/>
        </w:rPr>
        <w:t>F</w:t>
      </w:r>
      <w:r w:rsidRPr="002859C4">
        <w:rPr>
          <w:b/>
          <w:lang w:val="en-US"/>
        </w:rPr>
        <w:t>orm</w:t>
      </w:r>
    </w:p>
    <w:p w:rsidR="003E528B" w:rsidRPr="003E528B" w:rsidRDefault="003E528B" w:rsidP="002859C4">
      <w:pPr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>S</w:t>
      </w:r>
      <w:r w:rsidRPr="003E528B">
        <w:rPr>
          <w:color w:val="000000"/>
          <w:lang w:val="en-US"/>
        </w:rPr>
        <w:t xml:space="preserve">ome minimum criteria are </w:t>
      </w:r>
      <w:r w:rsidR="00F77566">
        <w:rPr>
          <w:color w:val="000000"/>
          <w:lang w:val="en-US"/>
        </w:rPr>
        <w:t xml:space="preserve">required to ensure </w:t>
      </w:r>
      <w:r w:rsidR="00F77566" w:rsidRPr="003E528B">
        <w:rPr>
          <w:color w:val="000000"/>
          <w:lang w:val="en-US"/>
        </w:rPr>
        <w:t>effective and productive insertion</w:t>
      </w:r>
      <w:r w:rsidR="00F77566">
        <w:rPr>
          <w:color w:val="000000"/>
          <w:lang w:val="en-US"/>
        </w:rPr>
        <w:t xml:space="preserve"> by </w:t>
      </w:r>
      <w:r>
        <w:rPr>
          <w:color w:val="000000"/>
          <w:lang w:val="en-US"/>
        </w:rPr>
        <w:t>t</w:t>
      </w:r>
      <w:r w:rsidRPr="003E528B">
        <w:rPr>
          <w:color w:val="000000"/>
          <w:lang w:val="en-US"/>
        </w:rPr>
        <w:t xml:space="preserve">he national research team. </w:t>
      </w:r>
      <w:r>
        <w:rPr>
          <w:color w:val="000000"/>
          <w:lang w:val="en-US"/>
        </w:rPr>
        <w:t xml:space="preserve">Should </w:t>
      </w:r>
      <w:r w:rsidRPr="003E528B">
        <w:rPr>
          <w:color w:val="000000"/>
          <w:lang w:val="en-US"/>
        </w:rPr>
        <w:t xml:space="preserve">your institution </w:t>
      </w:r>
      <w:r>
        <w:rPr>
          <w:color w:val="000000"/>
          <w:lang w:val="en-US"/>
        </w:rPr>
        <w:t xml:space="preserve">be interested and willing to participate </w:t>
      </w:r>
      <w:r w:rsidRPr="003E528B">
        <w:rPr>
          <w:color w:val="000000"/>
          <w:lang w:val="en-US"/>
        </w:rPr>
        <w:t xml:space="preserve">in </w:t>
      </w:r>
      <w:r w:rsidR="00F77566">
        <w:rPr>
          <w:color w:val="000000"/>
          <w:lang w:val="en-US"/>
        </w:rPr>
        <w:t xml:space="preserve">the </w:t>
      </w:r>
      <w:r w:rsidRPr="003E528B">
        <w:rPr>
          <w:color w:val="000000"/>
          <w:lang w:val="en-US"/>
        </w:rPr>
        <w:t>Multicent</w:t>
      </w:r>
      <w:r>
        <w:rPr>
          <w:color w:val="000000"/>
          <w:lang w:val="en-US"/>
        </w:rPr>
        <w:t>e</w:t>
      </w:r>
      <w:r w:rsidRPr="003E528B">
        <w:rPr>
          <w:color w:val="000000"/>
          <w:lang w:val="en-US"/>
        </w:rPr>
        <w:t xml:space="preserve">r </w:t>
      </w:r>
      <w:r>
        <w:rPr>
          <w:color w:val="000000"/>
          <w:lang w:val="en-US"/>
        </w:rPr>
        <w:t xml:space="preserve">Research, please </w:t>
      </w:r>
      <w:r w:rsidR="00F77566">
        <w:rPr>
          <w:color w:val="000000"/>
          <w:lang w:val="en-US"/>
        </w:rPr>
        <w:t xml:space="preserve">describe the </w:t>
      </w:r>
      <w:bookmarkStart w:id="0" w:name="_GoBack"/>
      <w:bookmarkEnd w:id="0"/>
      <w:r>
        <w:rPr>
          <w:color w:val="000000"/>
          <w:lang w:val="en-US"/>
        </w:rPr>
        <w:t>following information</w:t>
      </w:r>
      <w:r w:rsidRPr="003E528B">
        <w:rPr>
          <w:color w:val="000000"/>
          <w:lang w:val="en-US"/>
        </w:rPr>
        <w:t>:</w:t>
      </w:r>
    </w:p>
    <w:p w:rsidR="002859C4" w:rsidRPr="003E528B" w:rsidRDefault="002859C4" w:rsidP="002859C4">
      <w:pPr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786"/>
      </w:tblGrid>
      <w:tr w:rsidR="00EE2833" w:rsidRPr="003E528B" w:rsidTr="00ED1254">
        <w:tc>
          <w:tcPr>
            <w:tcW w:w="8786" w:type="dxa"/>
          </w:tcPr>
          <w:p w:rsidR="00EE2833" w:rsidRPr="003E528B" w:rsidRDefault="003E528B" w:rsidP="003E52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en-US"/>
              </w:rPr>
            </w:pPr>
            <w:r w:rsidRPr="003E528B">
              <w:rPr>
                <w:b/>
                <w:lang w:val="en-US"/>
              </w:rPr>
              <w:t>Identification of the institution (name, country, address):</w:t>
            </w:r>
          </w:p>
        </w:tc>
      </w:tr>
      <w:tr w:rsidR="00EE2833" w:rsidRPr="003E528B" w:rsidTr="00ED1254">
        <w:tc>
          <w:tcPr>
            <w:tcW w:w="8786" w:type="dxa"/>
          </w:tcPr>
          <w:p w:rsidR="00EE2833" w:rsidRPr="003E528B" w:rsidRDefault="00EE2833" w:rsidP="00ED1254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highlight w:val="yellow"/>
                <w:lang w:val="en-US"/>
              </w:rPr>
            </w:pPr>
          </w:p>
        </w:tc>
      </w:tr>
      <w:tr w:rsidR="004603CC" w:rsidRPr="007B6706" w:rsidTr="00ED1254">
        <w:tc>
          <w:tcPr>
            <w:tcW w:w="8786" w:type="dxa"/>
          </w:tcPr>
          <w:p w:rsidR="004603CC" w:rsidRPr="007B6706" w:rsidRDefault="003E528B" w:rsidP="003E52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E528B">
              <w:rPr>
                <w:b/>
                <w:lang w:val="en-US"/>
              </w:rPr>
              <w:t xml:space="preserve">Name and contact </w:t>
            </w:r>
            <w:r>
              <w:rPr>
                <w:b/>
                <w:lang w:val="en-US"/>
              </w:rPr>
              <w:t xml:space="preserve">of </w:t>
            </w:r>
            <w:r w:rsidRPr="003E528B">
              <w:rPr>
                <w:b/>
                <w:lang w:val="en-US"/>
              </w:rPr>
              <w:t xml:space="preserve">the person responsible for </w:t>
            </w:r>
            <w:r>
              <w:rPr>
                <w:b/>
                <w:lang w:val="en-US"/>
              </w:rPr>
              <w:t xml:space="preserve">the </w:t>
            </w:r>
            <w:r w:rsidRPr="003E528B">
              <w:rPr>
                <w:b/>
                <w:lang w:val="en-US"/>
              </w:rPr>
              <w:t xml:space="preserve">coordination of </w:t>
            </w:r>
            <w:r>
              <w:rPr>
                <w:b/>
                <w:lang w:val="en-US"/>
              </w:rPr>
              <w:t xml:space="preserve">the </w:t>
            </w:r>
            <w:r w:rsidRPr="003E528B">
              <w:rPr>
                <w:b/>
                <w:lang w:val="en-US"/>
              </w:rPr>
              <w:t xml:space="preserve">research </w:t>
            </w:r>
            <w:r>
              <w:rPr>
                <w:b/>
                <w:lang w:val="en-US"/>
              </w:rPr>
              <w:t>at</w:t>
            </w:r>
            <w:r w:rsidRPr="003E528B">
              <w:rPr>
                <w:b/>
                <w:lang w:val="en-US"/>
              </w:rPr>
              <w:t xml:space="preserve"> the institution (email and phone</w:t>
            </w:r>
            <w:r>
              <w:rPr>
                <w:b/>
                <w:lang w:val="en-US"/>
              </w:rPr>
              <w:t xml:space="preserve"> number</w:t>
            </w:r>
            <w:r w:rsidRPr="003E528B">
              <w:rPr>
                <w:b/>
                <w:lang w:val="en-US"/>
              </w:rPr>
              <w:t>):</w:t>
            </w:r>
          </w:p>
        </w:tc>
      </w:tr>
      <w:tr w:rsidR="004603CC" w:rsidRPr="007B6706" w:rsidTr="00ED1254">
        <w:tc>
          <w:tcPr>
            <w:tcW w:w="8786" w:type="dxa"/>
          </w:tcPr>
          <w:p w:rsidR="004603CC" w:rsidRPr="007B6706" w:rsidRDefault="004603CC" w:rsidP="00ED1254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highlight w:val="yellow"/>
              </w:rPr>
            </w:pPr>
          </w:p>
        </w:tc>
      </w:tr>
      <w:tr w:rsidR="00EE2833" w:rsidRPr="003E528B" w:rsidTr="00ED1254">
        <w:tc>
          <w:tcPr>
            <w:tcW w:w="8786" w:type="dxa"/>
          </w:tcPr>
          <w:p w:rsidR="00EE2833" w:rsidRPr="003E528B" w:rsidRDefault="003E528B" w:rsidP="003E528B">
            <w:pPr>
              <w:pStyle w:val="PargrafodaList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E528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Other national institutions indicated for joint participation in the research:</w:t>
            </w:r>
          </w:p>
        </w:tc>
      </w:tr>
      <w:tr w:rsidR="00EE2833" w:rsidRPr="003E528B" w:rsidTr="00ED1254">
        <w:tc>
          <w:tcPr>
            <w:tcW w:w="8786" w:type="dxa"/>
          </w:tcPr>
          <w:p w:rsidR="00676F85" w:rsidRPr="003E528B" w:rsidRDefault="00676F85" w:rsidP="00ED1254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highlight w:val="yellow"/>
                <w:lang w:val="en-US"/>
              </w:rPr>
            </w:pPr>
          </w:p>
        </w:tc>
      </w:tr>
      <w:tr w:rsidR="00676F85" w:rsidRPr="007B6706" w:rsidTr="00ED1254">
        <w:tc>
          <w:tcPr>
            <w:tcW w:w="8786" w:type="dxa"/>
          </w:tcPr>
          <w:p w:rsidR="00676F85" w:rsidRPr="007B6706" w:rsidRDefault="003E528B" w:rsidP="003E528B">
            <w:pPr>
              <w:pStyle w:val="PargrafodaList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2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Work experience, research with other national institutions (other training schools and/or universities, Ministry of Health, Ministry of Education, etc.):</w:t>
            </w:r>
          </w:p>
        </w:tc>
      </w:tr>
      <w:tr w:rsidR="00676F85" w:rsidRPr="007B6706" w:rsidTr="00ED1254">
        <w:tc>
          <w:tcPr>
            <w:tcW w:w="8786" w:type="dxa"/>
          </w:tcPr>
          <w:p w:rsidR="00676F85" w:rsidRPr="007B6706" w:rsidRDefault="00676F85" w:rsidP="00ED1254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highlight w:val="yellow"/>
              </w:rPr>
            </w:pPr>
          </w:p>
        </w:tc>
      </w:tr>
      <w:tr w:rsidR="004603CC" w:rsidRPr="007B6706" w:rsidTr="00ED1254">
        <w:tc>
          <w:tcPr>
            <w:tcW w:w="8786" w:type="dxa"/>
          </w:tcPr>
          <w:p w:rsidR="004603CC" w:rsidRPr="007B6706" w:rsidRDefault="003E528B" w:rsidP="00566069">
            <w:pPr>
              <w:pStyle w:val="PargrafodaList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2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Infrastructure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of </w:t>
            </w:r>
            <w:r w:rsidRPr="003E52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administrative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backing to </w:t>
            </w:r>
            <w:r w:rsidRPr="003E52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support </w:t>
            </w:r>
            <w:r w:rsidR="00566069" w:rsidRPr="003E52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national and international research and</w:t>
            </w:r>
            <w:r w:rsidR="00566069" w:rsidRPr="003E52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66069" w:rsidRPr="003E52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communication</w:t>
            </w:r>
            <w:r w:rsidR="00566069" w:rsidRPr="003E52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E52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activities:</w:t>
            </w:r>
          </w:p>
        </w:tc>
      </w:tr>
      <w:tr w:rsidR="004603CC" w:rsidRPr="007B6706" w:rsidTr="00ED1254">
        <w:tc>
          <w:tcPr>
            <w:tcW w:w="8786" w:type="dxa"/>
          </w:tcPr>
          <w:p w:rsidR="004603CC" w:rsidRPr="007B6706" w:rsidRDefault="004603CC" w:rsidP="00ED1254">
            <w:pPr>
              <w:pStyle w:val="PargrafodaLista3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3CC" w:rsidRPr="00566069" w:rsidTr="00ED1254">
        <w:tc>
          <w:tcPr>
            <w:tcW w:w="8786" w:type="dxa"/>
          </w:tcPr>
          <w:p w:rsidR="004603CC" w:rsidRPr="00566069" w:rsidRDefault="00566069" w:rsidP="00566069">
            <w:pPr>
              <w:pStyle w:val="PargrafodaList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Availability of teachers and</w:t>
            </w:r>
            <w:r w:rsidRPr="005660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/or researchers to compose the research team and willingness to travel nationally and internationally:</w:t>
            </w:r>
          </w:p>
        </w:tc>
      </w:tr>
      <w:tr w:rsidR="004603CC" w:rsidRPr="00566069" w:rsidTr="00ED1254">
        <w:tc>
          <w:tcPr>
            <w:tcW w:w="8786" w:type="dxa"/>
          </w:tcPr>
          <w:p w:rsidR="004603CC" w:rsidRPr="00566069" w:rsidRDefault="004603CC" w:rsidP="00ED1254">
            <w:pPr>
              <w:pStyle w:val="PargrafodaLista3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6F85" w:rsidRPr="00566069" w:rsidTr="00ED1254">
        <w:tc>
          <w:tcPr>
            <w:tcW w:w="8786" w:type="dxa"/>
          </w:tcPr>
          <w:p w:rsidR="00676F85" w:rsidRPr="00566069" w:rsidRDefault="00566069" w:rsidP="00566069">
            <w:pPr>
              <w:pStyle w:val="PargrafodaList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660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Availability to absorb any national research costs:</w:t>
            </w:r>
          </w:p>
        </w:tc>
      </w:tr>
      <w:tr w:rsidR="00676F85" w:rsidRPr="00566069" w:rsidTr="00ED1254">
        <w:tc>
          <w:tcPr>
            <w:tcW w:w="8786" w:type="dxa"/>
          </w:tcPr>
          <w:p w:rsidR="00676F85" w:rsidRPr="00566069" w:rsidRDefault="00676F85" w:rsidP="00ED1254">
            <w:pPr>
              <w:ind w:left="720"/>
              <w:rPr>
                <w:lang w:val="en-US"/>
              </w:rPr>
            </w:pPr>
          </w:p>
          <w:p w:rsidR="00676F85" w:rsidRPr="00566069" w:rsidRDefault="00676F85" w:rsidP="00ED1254">
            <w:pPr>
              <w:ind w:left="720"/>
              <w:rPr>
                <w:lang w:val="en-US"/>
              </w:rPr>
            </w:pPr>
          </w:p>
        </w:tc>
      </w:tr>
    </w:tbl>
    <w:p w:rsidR="004603CC" w:rsidRPr="00566069" w:rsidRDefault="004603CC" w:rsidP="004603CC">
      <w:pPr>
        <w:tabs>
          <w:tab w:val="left" w:pos="1340"/>
        </w:tabs>
        <w:ind w:firstLine="1335"/>
        <w:rPr>
          <w:lang w:val="en-US"/>
        </w:rPr>
      </w:pPr>
    </w:p>
    <w:p w:rsidR="00D055B0" w:rsidRPr="00566069" w:rsidRDefault="00D055B0" w:rsidP="004603CC">
      <w:pPr>
        <w:rPr>
          <w:lang w:val="en-US"/>
        </w:rPr>
      </w:pPr>
    </w:p>
    <w:sectPr w:rsidR="00D055B0" w:rsidRPr="00566069" w:rsidSect="00E15D90">
      <w:headerReference w:type="default" r:id="rId8"/>
      <w:footerReference w:type="default" r:id="rId9"/>
      <w:type w:val="continuous"/>
      <w:pgSz w:w="11907" w:h="16840" w:code="9"/>
      <w:pgMar w:top="1809" w:right="1134" w:bottom="1418" w:left="1134" w:header="851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CF8" w:rsidRDefault="00932CF8">
      <w:r>
        <w:separator/>
      </w:r>
    </w:p>
  </w:endnote>
  <w:endnote w:type="continuationSeparator" w:id="0">
    <w:p w:rsidR="00932CF8" w:rsidRDefault="0093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90" w:rsidRDefault="009B6058">
    <w:pPr>
      <w:pStyle w:val="Rodap"/>
    </w:pPr>
    <w:r>
      <w:rPr>
        <w:noProof/>
      </w:rPr>
      <w:drawing>
        <wp:inline distT="0" distB="0" distL="0" distR="0">
          <wp:extent cx="6118860" cy="723900"/>
          <wp:effectExtent l="19050" t="0" r="0" b="0"/>
          <wp:docPr id="3" name="Imagem 3" descr="marcas 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s 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CF8" w:rsidRDefault="00932CF8">
      <w:r>
        <w:separator/>
      </w:r>
    </w:p>
  </w:footnote>
  <w:footnote w:type="continuationSeparator" w:id="0">
    <w:p w:rsidR="00932CF8" w:rsidRDefault="00932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90" w:rsidRDefault="009B6058">
    <w:pPr>
      <w:pStyle w:val="Cabealho"/>
      <w:tabs>
        <w:tab w:val="clear" w:pos="8838"/>
        <w:tab w:val="left" w:pos="8020"/>
      </w:tabs>
    </w:pPr>
    <w:r>
      <w:rPr>
        <w:noProof/>
      </w:rPr>
      <w:drawing>
        <wp:inline distT="0" distB="0" distL="0" distR="0">
          <wp:extent cx="3961130" cy="355600"/>
          <wp:effectExtent l="19050" t="0" r="1270" b="0"/>
          <wp:docPr id="1" name="Imagem 1" descr="Logo rede 3 idio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de 3 idiom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13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55B0">
      <w:tab/>
    </w:r>
  </w:p>
  <w:p w:rsidR="00E15D90" w:rsidRDefault="009B6058">
    <w:pPr>
      <w:pStyle w:val="Cabealho"/>
    </w:pPr>
    <w:r>
      <w:rPr>
        <w:noProof/>
      </w:rPr>
      <w:drawing>
        <wp:inline distT="0" distB="0" distL="0" distR="0">
          <wp:extent cx="6115050" cy="21590"/>
          <wp:effectExtent l="19050" t="0" r="0" b="0"/>
          <wp:docPr id="2" name="Imagem 2" descr="bolinhas laranj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linhas laranj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1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DD6"/>
    <w:multiLevelType w:val="hybridMultilevel"/>
    <w:tmpl w:val="9DB82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A27E0"/>
    <w:multiLevelType w:val="hybridMultilevel"/>
    <w:tmpl w:val="D5C0C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B0C6C"/>
    <w:multiLevelType w:val="hybridMultilevel"/>
    <w:tmpl w:val="8410D402"/>
    <w:lvl w:ilvl="0" w:tplc="A5EA93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A1303"/>
    <w:multiLevelType w:val="hybridMultilevel"/>
    <w:tmpl w:val="31A84DB4"/>
    <w:lvl w:ilvl="0" w:tplc="7A4C59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70A3D"/>
    <w:multiLevelType w:val="hybridMultilevel"/>
    <w:tmpl w:val="CDC0E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22FAA"/>
    <w:multiLevelType w:val="hybridMultilevel"/>
    <w:tmpl w:val="8174A66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51F5F42"/>
    <w:multiLevelType w:val="hybridMultilevel"/>
    <w:tmpl w:val="2E9A1018"/>
    <w:lvl w:ilvl="0" w:tplc="F9168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3F46B8"/>
    <w:multiLevelType w:val="hybridMultilevel"/>
    <w:tmpl w:val="632AC79A"/>
    <w:lvl w:ilvl="0" w:tplc="4492F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F14"/>
    <w:multiLevelType w:val="hybridMultilevel"/>
    <w:tmpl w:val="F5F8EF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1685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ahoma" w:hint="default"/>
      </w:rPr>
    </w:lvl>
    <w:lvl w:ilvl="2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CD2B75"/>
    <w:multiLevelType w:val="hybridMultilevel"/>
    <w:tmpl w:val="D28CE7D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5F1469"/>
    <w:multiLevelType w:val="hybridMultilevel"/>
    <w:tmpl w:val="876494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BE34EE"/>
    <w:multiLevelType w:val="hybridMultilevel"/>
    <w:tmpl w:val="9BAEFE6C"/>
    <w:lvl w:ilvl="0" w:tplc="8DA45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D75EB7"/>
    <w:multiLevelType w:val="hybridMultilevel"/>
    <w:tmpl w:val="AABC587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2EB59BB"/>
    <w:multiLevelType w:val="hybridMultilevel"/>
    <w:tmpl w:val="14BA9344"/>
    <w:lvl w:ilvl="0" w:tplc="23C0071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4">
    <w:nsid w:val="55126005"/>
    <w:multiLevelType w:val="hybridMultilevel"/>
    <w:tmpl w:val="F5F8EFC0"/>
    <w:lvl w:ilvl="0" w:tplc="F9168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AC0AE1"/>
    <w:multiLevelType w:val="hybridMultilevel"/>
    <w:tmpl w:val="092666C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E566254"/>
    <w:multiLevelType w:val="hybridMultilevel"/>
    <w:tmpl w:val="FFDC57B6"/>
    <w:lvl w:ilvl="0" w:tplc="24F6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6652AB"/>
    <w:multiLevelType w:val="hybridMultilevel"/>
    <w:tmpl w:val="1C36A4C8"/>
    <w:lvl w:ilvl="0" w:tplc="18B4F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8D0337"/>
    <w:multiLevelType w:val="hybridMultilevel"/>
    <w:tmpl w:val="64A47FBE"/>
    <w:lvl w:ilvl="0" w:tplc="ECE6D98C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9">
    <w:nsid w:val="726844E8"/>
    <w:multiLevelType w:val="hybridMultilevel"/>
    <w:tmpl w:val="953EE8F8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>
    <w:nsid w:val="75436452"/>
    <w:multiLevelType w:val="hybridMultilevel"/>
    <w:tmpl w:val="E95C0D4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BD55D70"/>
    <w:multiLevelType w:val="hybridMultilevel"/>
    <w:tmpl w:val="D1984E38"/>
    <w:lvl w:ilvl="0" w:tplc="722692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C0234F"/>
    <w:multiLevelType w:val="hybridMultilevel"/>
    <w:tmpl w:val="31A84DB4"/>
    <w:lvl w:ilvl="0" w:tplc="7A4C59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48E03B9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1"/>
  </w:num>
  <w:num w:numId="4">
    <w:abstractNumId w:val="9"/>
  </w:num>
  <w:num w:numId="5">
    <w:abstractNumId w:val="3"/>
  </w:num>
  <w:num w:numId="6">
    <w:abstractNumId w:val="6"/>
  </w:num>
  <w:num w:numId="7">
    <w:abstractNumId w:val="14"/>
  </w:num>
  <w:num w:numId="8">
    <w:abstractNumId w:val="8"/>
  </w:num>
  <w:num w:numId="9">
    <w:abstractNumId w:val="10"/>
  </w:num>
  <w:num w:numId="10">
    <w:abstractNumId w:val="7"/>
  </w:num>
  <w:num w:numId="11">
    <w:abstractNumId w:val="17"/>
  </w:num>
  <w:num w:numId="12">
    <w:abstractNumId w:val="5"/>
  </w:num>
  <w:num w:numId="13">
    <w:abstractNumId w:val="20"/>
  </w:num>
  <w:num w:numId="14">
    <w:abstractNumId w:val="15"/>
  </w:num>
  <w:num w:numId="15">
    <w:abstractNumId w:val="12"/>
  </w:num>
  <w:num w:numId="16">
    <w:abstractNumId w:val="2"/>
  </w:num>
  <w:num w:numId="17">
    <w:abstractNumId w:val="16"/>
  </w:num>
  <w:num w:numId="18">
    <w:abstractNumId w:val="0"/>
  </w:num>
  <w:num w:numId="19">
    <w:abstractNumId w:val="1"/>
  </w:num>
  <w:num w:numId="20">
    <w:abstractNumId w:val="18"/>
  </w:num>
  <w:num w:numId="21">
    <w:abstractNumId w:val="13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173"/>
    <w:rsid w:val="00142777"/>
    <w:rsid w:val="00200173"/>
    <w:rsid w:val="002859C4"/>
    <w:rsid w:val="002A1483"/>
    <w:rsid w:val="002D2BC0"/>
    <w:rsid w:val="002E62E6"/>
    <w:rsid w:val="003E528B"/>
    <w:rsid w:val="003E77AD"/>
    <w:rsid w:val="004603CC"/>
    <w:rsid w:val="00464FEA"/>
    <w:rsid w:val="00480102"/>
    <w:rsid w:val="004C0940"/>
    <w:rsid w:val="00563D07"/>
    <w:rsid w:val="00566069"/>
    <w:rsid w:val="00676F85"/>
    <w:rsid w:val="0075216E"/>
    <w:rsid w:val="007B6706"/>
    <w:rsid w:val="0087215D"/>
    <w:rsid w:val="00881C43"/>
    <w:rsid w:val="008D64A6"/>
    <w:rsid w:val="00932CF8"/>
    <w:rsid w:val="009B6058"/>
    <w:rsid w:val="00A85B0D"/>
    <w:rsid w:val="00A875F4"/>
    <w:rsid w:val="00B64B0D"/>
    <w:rsid w:val="00BB22CE"/>
    <w:rsid w:val="00C82381"/>
    <w:rsid w:val="00CA2242"/>
    <w:rsid w:val="00D042C8"/>
    <w:rsid w:val="00D055B0"/>
    <w:rsid w:val="00D6544E"/>
    <w:rsid w:val="00D83217"/>
    <w:rsid w:val="00DB15C3"/>
    <w:rsid w:val="00DD682D"/>
    <w:rsid w:val="00E15D90"/>
    <w:rsid w:val="00ED1254"/>
    <w:rsid w:val="00EE2833"/>
    <w:rsid w:val="00F2777C"/>
    <w:rsid w:val="00F77566"/>
    <w:rsid w:val="00FB70F9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90"/>
    <w:rPr>
      <w:sz w:val="24"/>
      <w:szCs w:val="24"/>
    </w:rPr>
  </w:style>
  <w:style w:type="paragraph" w:styleId="Ttulo1">
    <w:name w:val="heading 1"/>
    <w:basedOn w:val="Normal"/>
    <w:next w:val="Normal"/>
    <w:qFormat/>
    <w:rsid w:val="00E15D90"/>
    <w:pPr>
      <w:keepNext/>
      <w:jc w:val="center"/>
      <w:outlineLvl w:val="0"/>
    </w:pPr>
    <w:rPr>
      <w:rFonts w:ascii="Verdana" w:hAnsi="Verdana"/>
      <w:b/>
      <w:bCs/>
      <w:sz w:val="16"/>
    </w:rPr>
  </w:style>
  <w:style w:type="paragraph" w:styleId="Ttulo2">
    <w:name w:val="heading 2"/>
    <w:basedOn w:val="Normal"/>
    <w:next w:val="Normal"/>
    <w:qFormat/>
    <w:rsid w:val="00E15D90"/>
    <w:pPr>
      <w:keepNext/>
      <w:outlineLvl w:val="1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qFormat/>
    <w:rsid w:val="00E15D90"/>
    <w:pPr>
      <w:keepNext/>
      <w:jc w:val="center"/>
      <w:outlineLvl w:val="2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E15D90"/>
    <w:pPr>
      <w:jc w:val="center"/>
    </w:pPr>
    <w:rPr>
      <w:rFonts w:ascii="Verdana" w:hAnsi="Verdana" w:cs="Arial"/>
      <w:sz w:val="20"/>
    </w:rPr>
  </w:style>
  <w:style w:type="paragraph" w:styleId="Corpodetexto2">
    <w:name w:val="Body Text 2"/>
    <w:basedOn w:val="Normal"/>
    <w:semiHidden/>
    <w:rsid w:val="00E15D90"/>
    <w:rPr>
      <w:rFonts w:ascii="Verdana" w:hAnsi="Verdana"/>
      <w:sz w:val="18"/>
      <w:lang w:val="es-PE"/>
    </w:rPr>
  </w:style>
  <w:style w:type="character" w:styleId="Refdecomentrio">
    <w:name w:val="annotation reference"/>
    <w:basedOn w:val="Fontepargpadro"/>
    <w:semiHidden/>
    <w:rsid w:val="00E15D90"/>
    <w:rPr>
      <w:sz w:val="16"/>
      <w:szCs w:val="16"/>
    </w:rPr>
  </w:style>
  <w:style w:type="paragraph" w:styleId="Textodecomentrio">
    <w:name w:val="annotation text"/>
    <w:basedOn w:val="Normal"/>
    <w:semiHidden/>
    <w:rsid w:val="00E15D90"/>
    <w:rPr>
      <w:sz w:val="20"/>
      <w:szCs w:val="20"/>
    </w:rPr>
  </w:style>
  <w:style w:type="character" w:styleId="Hyperlink">
    <w:name w:val="Hyperlink"/>
    <w:basedOn w:val="Fontepargpadro"/>
    <w:semiHidden/>
    <w:rsid w:val="00E15D90"/>
    <w:rPr>
      <w:color w:val="0000FF"/>
      <w:u w:val="single"/>
    </w:rPr>
  </w:style>
  <w:style w:type="paragraph" w:customStyle="1" w:styleId="texto">
    <w:name w:val="texto"/>
    <w:basedOn w:val="Normal"/>
    <w:rsid w:val="00E15D90"/>
    <w:pPr>
      <w:spacing w:before="100" w:beforeAutospacing="1" w:after="100" w:afterAutospacing="1"/>
    </w:pPr>
    <w:rPr>
      <w:rFonts w:ascii="Verdana" w:eastAsia="Arial Unicode MS" w:hAnsi="Verdana" w:cs="Arial Unicode MS"/>
      <w:color w:val="003366"/>
      <w:sz w:val="17"/>
      <w:szCs w:val="17"/>
    </w:rPr>
  </w:style>
  <w:style w:type="paragraph" w:styleId="Corpodetexto3">
    <w:name w:val="Body Text 3"/>
    <w:basedOn w:val="Normal"/>
    <w:semiHidden/>
    <w:rsid w:val="00E15D90"/>
    <w:pPr>
      <w:jc w:val="center"/>
    </w:pPr>
    <w:rPr>
      <w:rFonts w:ascii="Verdana" w:hAnsi="Verdana"/>
      <w:sz w:val="18"/>
    </w:rPr>
  </w:style>
  <w:style w:type="paragraph" w:styleId="Cabealho">
    <w:name w:val="header"/>
    <w:basedOn w:val="Normal"/>
    <w:semiHidden/>
    <w:rsid w:val="00E15D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15D9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15D90"/>
  </w:style>
  <w:style w:type="paragraph" w:styleId="Ttulo">
    <w:name w:val="Title"/>
    <w:basedOn w:val="Normal"/>
    <w:qFormat/>
    <w:rsid w:val="00E15D90"/>
    <w:pPr>
      <w:jc w:val="center"/>
    </w:pPr>
    <w:rPr>
      <w:rFonts w:ascii="Tahoma" w:hAnsi="Tahoma" w:cs="Tahoma"/>
      <w:b/>
      <w:bCs/>
      <w:sz w:val="32"/>
    </w:rPr>
  </w:style>
  <w:style w:type="paragraph" w:styleId="Subttulo">
    <w:name w:val="Subtitle"/>
    <w:basedOn w:val="Normal"/>
    <w:qFormat/>
    <w:rsid w:val="00E15D90"/>
    <w:rPr>
      <w:rFonts w:ascii="Tahoma" w:hAnsi="Tahoma" w:cs="Tahoma"/>
      <w:sz w:val="32"/>
    </w:rPr>
  </w:style>
  <w:style w:type="paragraph" w:styleId="Recuodecorpodetexto">
    <w:name w:val="Body Text Indent"/>
    <w:basedOn w:val="Normal"/>
    <w:semiHidden/>
    <w:rsid w:val="00E15D90"/>
    <w:pPr>
      <w:ind w:left="720" w:hanging="360"/>
    </w:pPr>
    <w:rPr>
      <w:rFonts w:ascii="Tahoma" w:hAnsi="Tahoma" w:cs="Tahoma"/>
      <w:szCs w:val="20"/>
      <w:lang w:val="es-PE"/>
    </w:rPr>
  </w:style>
  <w:style w:type="paragraph" w:styleId="Recuodecorpodetexto2">
    <w:name w:val="Body Text Indent 2"/>
    <w:basedOn w:val="Normal"/>
    <w:semiHidden/>
    <w:rsid w:val="00E15D90"/>
    <w:pPr>
      <w:ind w:left="360"/>
    </w:pPr>
    <w:rPr>
      <w:rFonts w:ascii="Tahoma" w:hAnsi="Tahoma" w:cs="Tahoma"/>
      <w:szCs w:val="20"/>
      <w:lang w:val="es-PE"/>
    </w:rPr>
  </w:style>
  <w:style w:type="character" w:styleId="Forte">
    <w:name w:val="Strong"/>
    <w:basedOn w:val="Fontepargpadro"/>
    <w:qFormat/>
    <w:rsid w:val="00E15D90"/>
    <w:rPr>
      <w:b/>
      <w:bCs/>
    </w:rPr>
  </w:style>
  <w:style w:type="character" w:customStyle="1" w:styleId="fecha1">
    <w:name w:val="fecha1"/>
    <w:basedOn w:val="Fontepargpadro"/>
    <w:rsid w:val="00E15D90"/>
    <w:rPr>
      <w:color w:val="7F7F7F"/>
    </w:rPr>
  </w:style>
  <w:style w:type="character" w:customStyle="1" w:styleId="style11">
    <w:name w:val="style11"/>
    <w:basedOn w:val="Fontepargpadro"/>
    <w:rsid w:val="00E15D90"/>
    <w:rPr>
      <w:sz w:val="18"/>
      <w:szCs w:val="18"/>
    </w:rPr>
  </w:style>
  <w:style w:type="character" w:customStyle="1" w:styleId="style41">
    <w:name w:val="style41"/>
    <w:basedOn w:val="Fontepargpadro"/>
    <w:rsid w:val="00E15D90"/>
    <w:rPr>
      <w:rFonts w:ascii="Arial" w:hAnsi="Arial" w:cs="Arial" w:hint="default"/>
      <w:b/>
      <w:bCs/>
      <w:color w:val="3300CC"/>
      <w:sz w:val="18"/>
      <w:szCs w:val="18"/>
    </w:rPr>
  </w:style>
  <w:style w:type="paragraph" w:styleId="NormalWeb">
    <w:name w:val="Normal (Web)"/>
    <w:basedOn w:val="Normal"/>
    <w:semiHidden/>
    <w:rsid w:val="00E15D9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semiHidden/>
    <w:rsid w:val="00E15D90"/>
    <w:rPr>
      <w:color w:val="800080"/>
      <w:u w:val="single"/>
    </w:rPr>
  </w:style>
  <w:style w:type="paragraph" w:customStyle="1" w:styleId="Normal1">
    <w:name w:val="Normal1"/>
    <w:rsid w:val="00E15D90"/>
    <w:rPr>
      <w:color w:val="000000"/>
      <w:sz w:val="24"/>
      <w:szCs w:val="22"/>
    </w:rPr>
  </w:style>
  <w:style w:type="paragraph" w:customStyle="1" w:styleId="yiv5429518984msonormal">
    <w:name w:val="yiv5429518984msonormal"/>
    <w:basedOn w:val="Normal"/>
    <w:rsid w:val="00E15D90"/>
    <w:pPr>
      <w:spacing w:before="100" w:beforeAutospacing="1" w:after="100" w:afterAutospacing="1"/>
    </w:pPr>
  </w:style>
  <w:style w:type="paragraph" w:customStyle="1" w:styleId="Default">
    <w:name w:val="Default"/>
    <w:rsid w:val="00E15D90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PargrafodaLista1">
    <w:name w:val="Parágrafo da Lista1"/>
    <w:basedOn w:val="Normal"/>
    <w:rsid w:val="00E15D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Recuodecorpodetexto3">
    <w:name w:val="Body Text Indent 3"/>
    <w:basedOn w:val="Normal"/>
    <w:semiHidden/>
    <w:rsid w:val="00E15D90"/>
    <w:pPr>
      <w:autoSpaceDE w:val="0"/>
      <w:autoSpaceDN w:val="0"/>
      <w:adjustRightInd w:val="0"/>
      <w:spacing w:line="360" w:lineRule="auto"/>
      <w:ind w:firstLine="709"/>
      <w:jc w:val="both"/>
    </w:pPr>
  </w:style>
  <w:style w:type="paragraph" w:styleId="PargrafodaLista">
    <w:name w:val="List Paragraph"/>
    <w:basedOn w:val="Normal"/>
    <w:uiPriority w:val="34"/>
    <w:qFormat/>
    <w:rsid w:val="007B6706"/>
    <w:pPr>
      <w:ind w:left="708"/>
    </w:pPr>
  </w:style>
  <w:style w:type="table" w:styleId="Tabelacomgrade">
    <w:name w:val="Table Grid"/>
    <w:basedOn w:val="Tabelanormal"/>
    <w:uiPriority w:val="59"/>
    <w:rsid w:val="007B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75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5F4"/>
    <w:rPr>
      <w:rFonts w:ascii="Tahoma" w:hAnsi="Tahoma" w:cs="Tahoma"/>
      <w:sz w:val="16"/>
      <w:szCs w:val="16"/>
    </w:rPr>
  </w:style>
  <w:style w:type="paragraph" w:customStyle="1" w:styleId="PargrafodaLista2">
    <w:name w:val="Parágrafo da Lista2"/>
    <w:basedOn w:val="Normal"/>
    <w:rsid w:val="002A148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argrafodaLista3">
    <w:name w:val="Parágrafo da Lista3"/>
    <w:basedOn w:val="Normal"/>
    <w:rsid w:val="004603CC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Instituição que está sendo oficializada na RETS/Contato</vt:lpstr>
    </vt:vector>
  </TitlesOfParts>
  <Company>Fiocruz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Instituição que está sendo oficializada na RETS/Contato</dc:title>
  <dc:creator>Epsjv</dc:creator>
  <cp:lastModifiedBy>Jean Pierre</cp:lastModifiedBy>
  <cp:revision>5</cp:revision>
  <cp:lastPrinted>2015-03-12T12:37:00Z</cp:lastPrinted>
  <dcterms:created xsi:type="dcterms:W3CDTF">2015-03-16T15:02:00Z</dcterms:created>
  <dcterms:modified xsi:type="dcterms:W3CDTF">2015-03-22T02:57:00Z</dcterms:modified>
</cp:coreProperties>
</file>